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22755">
      <w:pPr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-275590</wp:posOffset>
                </wp:positionV>
                <wp:extent cx="6424295" cy="1483995"/>
                <wp:effectExtent l="0" t="0" r="14605" b="19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4035" y="434975"/>
                          <a:ext cx="6424295" cy="176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F7F895">
                            <w:pPr>
                              <w:jc w:val="distribute"/>
                              <w:rPr>
                                <w:rFonts w:hint="eastAsia" w:ascii="华文中宋" w:hAnsi="华文中宋" w:eastAsia="华文中宋"/>
                                <w:b/>
                                <w:color w:val="FF0000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color w:val="FF0000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>山东省</w:t>
                            </w: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color w:val="FF0000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  <w:lang w:val="en-US" w:eastAsia="zh-CN"/>
                              </w:rPr>
                              <w:t>中医药文化传播</w:t>
                            </w: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color w:val="FF0000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>学会</w:t>
                            </w:r>
                          </w:p>
                          <w:p w14:paraId="5CAA62EA">
                            <w:pPr>
                              <w:pStyle w:val="6"/>
                              <w:rPr>
                                <w:rFonts w:hint="eastAsia"/>
                              </w:rPr>
                            </w:pPr>
                          </w:p>
                          <w:p w14:paraId="534D5334">
                            <w:pPr>
                              <w:jc w:val="distribute"/>
                              <w:rPr>
                                <w:rFonts w:hint="default" w:ascii="华文中宋" w:hAns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  <w:lang w:eastAsia="zh-CN"/>
                              </w:rPr>
                              <w:t>————————</w:t>
                            </w: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  <w:lang w:val="en-US" w:eastAsia="zh-CN"/>
                              </w:rPr>
                              <w:t>---</w:t>
                            </w:r>
                          </w:p>
                          <w:p w14:paraId="04936D11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color w:val="D75756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3pt;margin-top:-21.7pt;height:116.85pt;width:505.85pt;z-index:251659264;mso-width-relative:page;mso-height-relative:page;" fillcolor="#FFFFFF" filled="t" stroked="f" coordsize="21600,21600" o:gfxdata="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4PVla1wAAAAsBAAAPAAAAAAAAAAEAIAAAACIAAABkcnMvZG93bnJldi54bWxQSwECFAAUAAAA&#10;CACHTuJARvG1JmECAACqBAAADgAAAAAAAAABACAAAAAm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6F7F895">
                      <w:pPr>
                        <w:jc w:val="distribute"/>
                        <w:rPr>
                          <w:rFonts w:hint="eastAsia" w:ascii="华文中宋" w:hAnsi="华文中宋" w:eastAsia="华文中宋"/>
                          <w:b/>
                          <w:color w:val="FF0000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b/>
                          <w:color w:val="FF0000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>山东省</w:t>
                      </w:r>
                      <w:r>
                        <w:rPr>
                          <w:rFonts w:hint="eastAsia" w:ascii="华文中宋" w:hAnsi="华文中宋" w:eastAsia="华文中宋"/>
                          <w:b/>
                          <w:color w:val="FF0000"/>
                          <w:spacing w:val="-57"/>
                          <w:w w:val="54"/>
                          <w:kern w:val="10"/>
                          <w:sz w:val="140"/>
                          <w:szCs w:val="140"/>
                          <w:lang w:val="en-US" w:eastAsia="zh-CN"/>
                        </w:rPr>
                        <w:t>中医药文化传播</w:t>
                      </w:r>
                      <w:r>
                        <w:rPr>
                          <w:rFonts w:hint="eastAsia" w:ascii="华文中宋" w:hAnsi="华文中宋" w:eastAsia="华文中宋"/>
                          <w:b/>
                          <w:color w:val="FF0000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>学会</w:t>
                      </w:r>
                    </w:p>
                    <w:p w14:paraId="5CAA62EA">
                      <w:pPr>
                        <w:pStyle w:val="6"/>
                        <w:rPr>
                          <w:rFonts w:hint="eastAsia"/>
                        </w:rPr>
                      </w:pPr>
                    </w:p>
                    <w:p w14:paraId="534D5334">
                      <w:pPr>
                        <w:jc w:val="distribute"/>
                        <w:rPr>
                          <w:rFonts w:hint="default" w:ascii="华文中宋" w:hAns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  <w:lang w:val="en-US" w:eastAsia="zh-CN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  <w:lang w:eastAsia="zh-CN"/>
                        </w:rPr>
                        <w:t>————————</w:t>
                      </w:r>
                      <w:r>
                        <w:rPr>
                          <w:rFonts w:hint="eastAsia" w:ascii="华文中宋" w:hAns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  <w:lang w:val="en-US" w:eastAsia="zh-CN"/>
                        </w:rPr>
                        <w:t>---</w:t>
                      </w:r>
                    </w:p>
                    <w:p w14:paraId="04936D11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b/>
                          <w:color w:val="D75756"/>
                          <w:spacing w:val="-57"/>
                          <w:w w:val="54"/>
                          <w:kern w:val="10"/>
                          <w:sz w:val="140"/>
                          <w:szCs w:val="140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5EA7623">
      <w:pPr>
        <w:rPr>
          <w:rFonts w:hint="eastAsia"/>
          <w:lang w:val="en-US" w:eastAsia="zh-CN"/>
        </w:rPr>
      </w:pPr>
    </w:p>
    <w:p w14:paraId="780DB958">
      <w:pPr>
        <w:rPr>
          <w:rFonts w:hint="eastAsia"/>
          <w:lang w:val="en-US" w:eastAsia="zh-CN"/>
        </w:rPr>
      </w:pPr>
    </w:p>
    <w:p w14:paraId="5691A6C8">
      <w:pPr>
        <w:rPr>
          <w:rFonts w:hint="eastAsia"/>
          <w:lang w:val="en-US" w:eastAsia="zh-CN"/>
        </w:rPr>
      </w:pPr>
    </w:p>
    <w:p w14:paraId="5082532E">
      <w:pPr>
        <w:tabs>
          <w:tab w:val="left" w:pos="3763"/>
          <w:tab w:val="center" w:pos="5375"/>
        </w:tabs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B3DF0B8">
      <w:pPr>
        <w:rPr>
          <w:rFonts w:hint="eastAsia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4445</wp:posOffset>
                </wp:positionV>
                <wp:extent cx="6287135" cy="9525"/>
                <wp:effectExtent l="0" t="19050" r="18415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7135" cy="952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.5pt;margin-top:0.35pt;height:0.75pt;width:495.05pt;z-index:251660288;mso-width-relative:page;mso-height-relative:page;" filled="f" stroked="t" coordsize="21600,21600" o:gfxdata="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MTIC72AAAAAUBAAAPAAAAAAAAAAEAIAAAACIAAABkcnMvZG93bnJldi54bWxQSwECFAAUAAAA&#10;CACHTuJAYzzZ7e4BAADfAwAADgAAAAAAAAABACAAAAAnAQAAZHJzL2Uyb0RvYy54bWxQSwUGAAAA&#10;AAYABgBZAQAAhw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D2F418B">
      <w:pPr>
        <w:rPr>
          <w:rFonts w:hint="eastAsia"/>
          <w:sz w:val="24"/>
          <w:szCs w:val="24"/>
        </w:rPr>
      </w:pPr>
    </w:p>
    <w:p w14:paraId="5D69FBBD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关于举办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中药炮制技术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培训班的通知</w:t>
      </w:r>
    </w:p>
    <w:p w14:paraId="0792DF9F">
      <w:pPr>
        <w:jc w:val="center"/>
        <w:rPr>
          <w:rFonts w:hint="eastAsia" w:ascii="方正小标宋简体" w:hAnsi="方正小标宋简体" w:eastAsia="方正小标宋简体" w:cs="方正小标宋简体"/>
          <w:sz w:val="20"/>
          <w:szCs w:val="20"/>
        </w:rPr>
      </w:pPr>
    </w:p>
    <w:p w14:paraId="7886549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落实《中共中央国务院关于促进中医药传承创新发展的意见》《非物质文化遗产传承研修培训计划》要求，传承老药工炮制经验，规范饮片炮制工艺，提升全省中药从业人员理论功底与实操水平，挖掘、保护、传播山东本土中药炮制非遗资源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山东省中医药文化传播</w:t>
      </w:r>
      <w:r>
        <w:rPr>
          <w:rFonts w:hint="eastAsia" w:ascii="仿宋_GB2312" w:hAnsi="仿宋_GB2312" w:eastAsia="仿宋_GB2312" w:cs="仿宋_GB2312"/>
          <w:sz w:val="32"/>
          <w:szCs w:val="32"/>
        </w:rPr>
        <w:t>学会主办的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中药炮制技术培训班</w:t>
      </w:r>
      <w:r>
        <w:rPr>
          <w:rFonts w:hint="eastAsia" w:ascii="仿宋_GB2312" w:hAnsi="仿宋_GB2312" w:eastAsia="仿宋_GB2312" w:cs="仿宋_GB2312"/>
          <w:sz w:val="32"/>
          <w:szCs w:val="32"/>
        </w:rPr>
        <w:t>定于2026年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8月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3D1EBF7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一、培训内容</w:t>
      </w:r>
    </w:p>
    <w:p w14:paraId="240F37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药炮制是根据中医药理论，依照辨症施治用药的需要和药物自身性质以及调剂、制剂的不同要求所采取的一项制药技术，是中医药学显著特色。其目的在于降低或消除药物的毒性和副反应，缓和或改变药性，从而提高疗效，便于调剂、贮藏和服用，核心是减毒增效。 炮制方法非常之多，如净制、切制、炒制、炙制、蒸制、煮制、燀制、煅制、煨制、发芽、发酵、制霜、提净、水飞等。</w:t>
      </w:r>
    </w:p>
    <w:p w14:paraId="7BE29A8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、培训对象</w:t>
      </w:r>
    </w:p>
    <w:p w14:paraId="1C8FA8C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各级医院药学部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</w:rPr>
        <w:t>中药房药师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调剂、临方炮制、煎药在岗人员；饮片厂、药材市场一线从业者；中医药专业学生、考证及返乡药材加工从业者；药检、药监、中医药教研人员；中医师、药膳从业者、炮制非遗传承人和基层继续教育医药人员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 w14:paraId="67C995D0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三、培训相关事宜</w:t>
      </w:r>
    </w:p>
    <w:p w14:paraId="2054210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（一）时间及地点</w:t>
      </w:r>
    </w:p>
    <w:p w14:paraId="0B8F16EB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报到时间：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，培训时间：2026年8月29日全天。</w:t>
      </w:r>
    </w:p>
    <w:p w14:paraId="41B7284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报到地点：济南蓝海大饭店（济南市市中区英雄山路228号，谭燕春电话18605317523），培训地点：济南蓝海大饭店4楼会议室。</w:t>
      </w:r>
    </w:p>
    <w:p w14:paraId="1EE3FB66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）培训费用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及其他</w:t>
      </w:r>
    </w:p>
    <w:p w14:paraId="468DBDDD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培训费用：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0元/人（含培训费、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餐费、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资料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培训结束后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山东省中医药文化传播学会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颁发培训证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第一班限30人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）。</w:t>
      </w:r>
    </w:p>
    <w:p w14:paraId="001DC48E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报名方式</w:t>
      </w:r>
    </w:p>
    <w:p w14:paraId="6FC0C558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请扫描下方二维码报名，报名成功后，按提示进入学员微信群。</w:t>
      </w:r>
    </w:p>
    <w:p w14:paraId="0F597269">
      <w:pPr>
        <w:jc w:val="center"/>
        <w:rPr>
          <w:sz w:val="32"/>
          <w:szCs w:val="32"/>
        </w:rPr>
      </w:pPr>
      <w:r>
        <w:drawing>
          <wp:inline distT="0" distB="0" distL="114300" distR="114300">
            <wp:extent cx="1186815" cy="1174115"/>
            <wp:effectExtent l="0" t="0" r="13335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B03E8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（报名二维码）</w:t>
      </w:r>
    </w:p>
    <w:p w14:paraId="3B67F20B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四、联系人及联系方式</w:t>
      </w:r>
    </w:p>
    <w:p w14:paraId="3938BC8F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山东省中医药文化传播学会   赵老师   13361008520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34DFCF22">
      <w:pPr>
        <w:numPr>
          <w:ilvl w:val="0"/>
          <w:numId w:val="0"/>
        </w:numPr>
        <w:tabs>
          <w:tab w:val="left" w:pos="2865"/>
        </w:tabs>
        <w:ind w:firstLine="5120" w:firstLineChars="16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C27B832">
      <w:pPr>
        <w:numPr>
          <w:ilvl w:val="0"/>
          <w:numId w:val="0"/>
        </w:numPr>
        <w:tabs>
          <w:tab w:val="left" w:pos="2865"/>
        </w:tabs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21E3F2A">
      <w:pPr>
        <w:numPr>
          <w:ilvl w:val="0"/>
          <w:numId w:val="0"/>
        </w:numPr>
        <w:tabs>
          <w:tab w:val="left" w:pos="2865"/>
        </w:tabs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38B62AB">
      <w:pPr>
        <w:numPr>
          <w:ilvl w:val="0"/>
          <w:numId w:val="0"/>
        </w:numPr>
        <w:ind w:firstLine="5120" w:firstLineChars="16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山东省中医药文化传播学会</w:t>
      </w:r>
    </w:p>
    <w:p w14:paraId="1EA14202">
      <w:pPr>
        <w:ind w:firstLine="6080" w:firstLineChars="19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13日</w:t>
      </w:r>
    </w:p>
    <w:p w14:paraId="097E9262">
      <w:pPr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val="en-US" w:eastAsia="zh-CN"/>
        </w:rPr>
        <w:t>山东省中医药文化传播学会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val="en-US" w:eastAsia="zh-CN" w:bidi="zh-CN"/>
        </w:rPr>
        <w:t>中药炮制技术培训班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val="en-US" w:eastAsia="zh-CN"/>
        </w:rPr>
        <w:t>日程</w:t>
      </w:r>
    </w:p>
    <w:tbl>
      <w:tblPr>
        <w:tblStyle w:val="8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3008"/>
        <w:gridCol w:w="220"/>
        <w:gridCol w:w="3567"/>
        <w:gridCol w:w="997"/>
      </w:tblGrid>
      <w:tr w14:paraId="569F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5"/>
            <w:shd w:val="clear" w:color="auto" w:fill="DBEEF3" w:themeFill="accent5" w:themeFillTint="32"/>
            <w:vAlign w:val="center"/>
          </w:tcPr>
          <w:p w14:paraId="6E54B01B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2026年8月28日（星期五）</w:t>
            </w:r>
          </w:p>
        </w:tc>
      </w:tr>
      <w:tr w14:paraId="000D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8" w:type="pct"/>
            <w:vAlign w:val="center"/>
          </w:tcPr>
          <w:p w14:paraId="13F410E1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716" w:type="pct"/>
            <w:gridSpan w:val="2"/>
            <w:vAlign w:val="center"/>
          </w:tcPr>
          <w:p w14:paraId="1D6EDBD0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896" w:type="pct"/>
            <w:vAlign w:val="center"/>
          </w:tcPr>
          <w:p w14:paraId="6710F1F1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讲者</w:t>
            </w:r>
          </w:p>
        </w:tc>
        <w:tc>
          <w:tcPr>
            <w:tcW w:w="529" w:type="pct"/>
            <w:vAlign w:val="center"/>
          </w:tcPr>
          <w:p w14:paraId="578DE5F5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主持人</w:t>
            </w:r>
          </w:p>
        </w:tc>
      </w:tr>
      <w:tr w14:paraId="3E45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8" w:type="pct"/>
            <w:vAlign w:val="center"/>
          </w:tcPr>
          <w:p w14:paraId="6F8180FB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15:00-19:00</w:t>
            </w:r>
          </w:p>
        </w:tc>
        <w:tc>
          <w:tcPr>
            <w:tcW w:w="4141" w:type="pct"/>
            <w:gridSpan w:val="4"/>
            <w:vAlign w:val="center"/>
          </w:tcPr>
          <w:p w14:paraId="3F329855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报到</w:t>
            </w:r>
          </w:p>
        </w:tc>
      </w:tr>
      <w:tr w14:paraId="45F7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5"/>
            <w:shd w:val="clear" w:color="auto" w:fill="DBEEF3" w:themeFill="accent5" w:themeFillTint="32"/>
            <w:vAlign w:val="center"/>
          </w:tcPr>
          <w:p w14:paraId="4FE70D84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日（星期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）</w:t>
            </w:r>
          </w:p>
        </w:tc>
      </w:tr>
      <w:tr w14:paraId="308A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58" w:type="pct"/>
            <w:vAlign w:val="center"/>
          </w:tcPr>
          <w:p w14:paraId="0E5D95EF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08:45-09:00</w:t>
            </w:r>
          </w:p>
        </w:tc>
        <w:tc>
          <w:tcPr>
            <w:tcW w:w="1599" w:type="pct"/>
            <w:vAlign w:val="center"/>
          </w:tcPr>
          <w:p w14:paraId="3A09745F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4D74860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开班仪式</w:t>
            </w:r>
          </w:p>
          <w:p w14:paraId="3ACB0327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13" w:type="pct"/>
            <w:gridSpan w:val="2"/>
            <w:vAlign w:val="center"/>
          </w:tcPr>
          <w:p w14:paraId="034EEB81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领导致辞</w:t>
            </w:r>
          </w:p>
        </w:tc>
        <w:tc>
          <w:tcPr>
            <w:tcW w:w="529" w:type="pct"/>
            <w:vAlign w:val="center"/>
          </w:tcPr>
          <w:p w14:paraId="450EE436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学会工作人员</w:t>
            </w:r>
          </w:p>
        </w:tc>
      </w:tr>
      <w:tr w14:paraId="42BA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858" w:type="pct"/>
            <w:vAlign w:val="center"/>
          </w:tcPr>
          <w:p w14:paraId="34303DB6">
            <w:pPr>
              <w:snapToGrid w:val="0"/>
              <w:spacing w:line="24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08:30-11:30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4BA19A5A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中药辨识、炮制</w:t>
            </w:r>
          </w:p>
          <w:p w14:paraId="2D9A8198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与临床用药</w:t>
            </w:r>
          </w:p>
        </w:tc>
        <w:tc>
          <w:tcPr>
            <w:tcW w:w="2013" w:type="pct"/>
            <w:gridSpan w:val="2"/>
            <w:shd w:val="clear" w:color="auto" w:fill="auto"/>
            <w:vAlign w:val="center"/>
          </w:tcPr>
          <w:p w14:paraId="755A80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  <w:p w14:paraId="6B404BC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  <w:p w14:paraId="6273CF7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石典花</w:t>
            </w:r>
          </w:p>
          <w:p w14:paraId="1B03AC1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戴衍朋</w:t>
            </w:r>
          </w:p>
          <w:p w14:paraId="7DA5A4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  <w:p w14:paraId="4655D4B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17BB9134"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学会工作人员</w:t>
            </w:r>
          </w:p>
        </w:tc>
      </w:tr>
      <w:tr w14:paraId="6DE5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pct"/>
            <w:shd w:val="clear" w:color="auto" w:fill="auto"/>
            <w:vAlign w:val="center"/>
          </w:tcPr>
          <w:p w14:paraId="182467D5">
            <w:pPr>
              <w:snapToGrid w:val="0"/>
              <w:spacing w:line="24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11:30-13:30</w:t>
            </w:r>
          </w:p>
        </w:tc>
        <w:tc>
          <w:tcPr>
            <w:tcW w:w="4141" w:type="pct"/>
            <w:gridSpan w:val="4"/>
            <w:shd w:val="clear" w:color="auto" w:fill="auto"/>
            <w:vAlign w:val="center"/>
          </w:tcPr>
          <w:p w14:paraId="314AFD21">
            <w:pPr>
              <w:snapToGrid w:val="0"/>
              <w:spacing w:line="24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午餐休息</w:t>
            </w:r>
          </w:p>
        </w:tc>
      </w:tr>
      <w:tr w14:paraId="14C2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858" w:type="pct"/>
            <w:shd w:val="clear" w:color="auto" w:fill="auto"/>
            <w:vAlign w:val="center"/>
          </w:tcPr>
          <w:p w14:paraId="380DD915">
            <w:pPr>
              <w:snapToGrid w:val="0"/>
              <w:spacing w:line="24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13:30-16:30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2D86CDB1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中药炮制技术概述</w:t>
            </w:r>
          </w:p>
          <w:p w14:paraId="373C18FE">
            <w:pPr>
              <w:snapToGrid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现场操作实践</w:t>
            </w:r>
          </w:p>
        </w:tc>
        <w:tc>
          <w:tcPr>
            <w:tcW w:w="2013" w:type="pct"/>
            <w:gridSpan w:val="2"/>
            <w:shd w:val="clear" w:color="auto" w:fill="auto"/>
            <w:vAlign w:val="center"/>
          </w:tcPr>
          <w:p w14:paraId="644F01A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  <w:p w14:paraId="1F8BED1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石典花</w:t>
            </w:r>
          </w:p>
          <w:p w14:paraId="3AEA324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戴衍朋</w:t>
            </w:r>
          </w:p>
          <w:p w14:paraId="36A372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16CA4354">
            <w:pPr>
              <w:snapToGrid w:val="0"/>
              <w:spacing w:line="24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学会工作人员</w:t>
            </w:r>
          </w:p>
        </w:tc>
      </w:tr>
      <w:tr w14:paraId="4DB5C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pct"/>
            <w:vAlign w:val="center"/>
          </w:tcPr>
          <w:p w14:paraId="6AA2EC07">
            <w:pPr>
              <w:snapToGrid w:val="0"/>
              <w:spacing w:line="24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16:30</w:t>
            </w:r>
          </w:p>
        </w:tc>
        <w:tc>
          <w:tcPr>
            <w:tcW w:w="4141" w:type="pct"/>
            <w:gridSpan w:val="4"/>
            <w:shd w:val="clear" w:color="auto" w:fill="auto"/>
            <w:vAlign w:val="center"/>
          </w:tcPr>
          <w:p w14:paraId="19F6BEBE">
            <w:pPr>
              <w:snapToGrid w:val="0"/>
              <w:spacing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结束离场</w:t>
            </w:r>
          </w:p>
        </w:tc>
      </w:tr>
    </w:tbl>
    <w:p w14:paraId="77658382">
      <w:pPr>
        <w:ind w:firstLine="6080" w:firstLineChars="19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051B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71" w:firstLineChars="238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instrText xml:space="preserve">ADDIN CNKISM.UserStyle</w:instrTex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石典花，中共党员，研究员（三级），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博士，博士生导师，主要从事中药炮制及饮片质量评价研究工作。现任山东省中医药研究院中药炮制研究所所长，国家中医药管理局中药炮制技术传承基地建设项目负责人，国家中医药管理局姜保生全国老药工传承工作室负责人，山东省中医药中药炮制学重点学科负责人，中华中医药学会科普专家工作室和山东省科普专家工作室领衔专家。为全国中药特色技术传承人才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山东省高层次人才（山东惠才卡），山东省重点扶持区域引进急需紧缺人才，山东省中医药高层次人才，齐鲁卫生与健康杰青人才等；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国家中医药管理局中医药标准咨询专家，山东省健康科普专家，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山东省中医药文化科普巡讲专家等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兼任山东中医药学会中药炮制专业委员会主任委员、中药分会副主委，</w:t>
      </w:r>
      <w:r>
        <w:rPr>
          <w:rFonts w:hint="eastAsia" w:ascii="仿宋_GB2312" w:hAnsi="仿宋_GB2312" w:eastAsia="仿宋_GB2312" w:cs="仿宋_GB2312"/>
          <w:sz w:val="24"/>
          <w:szCs w:val="24"/>
        </w:rPr>
        <w:t>中华中医药学会中药炮制分会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常务委员</w:t>
      </w:r>
      <w:r>
        <w:rPr>
          <w:rFonts w:hint="eastAsia" w:ascii="仿宋_GB2312" w:hAnsi="仿宋_GB2312" w:eastAsia="仿宋_GB2312" w:cs="仿宋_GB2312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世界中医药联合会中药饮片质量专委会常务理事，山东省中药协会中药饮片分会、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药事管理分会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副会长，山东省药师协会中药药事专业委员会副主委，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山东省中药材行业协会中药传统技艺专业委员会副主委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3E70E7B4">
      <w:pP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主持国家自然基金，山东省自然基金等各级课题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项，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牵头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修订药典项目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2项，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起草《山东省中药饮片炮制规范》标准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项，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山东省中药协会团体标准3项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。先后获奖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项，鉴定或验收成果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0余项，授权发明专利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项，转让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3项，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主编著作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、副主编著作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部，发表学术论文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110余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  <w:t>。</w:t>
      </w:r>
    </w:p>
    <w:p w14:paraId="6848E39C">
      <w:pP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</w:pPr>
    </w:p>
    <w:p w14:paraId="4CD2317A">
      <w:pPr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  <w:t>戴衍朋，山东省中医药研究院中医药政策所所长兼中药炮制所副所长，研究员，硕士生导师。全国中药特色技术传承人才，第七批全国老中医药专家学术经验继承工作继承人，山东省中医药高层次人才；国家中医药管理局孙立立全国老药工传承工作室负责人。主要从事中药物质基础及炮制机理研究，主持和参与国家自然科学基金、山东省重点研发计划、国家重点研发计划、国家标准化项目、省自然基金等省部级及以上项目20余项。主编出版《姜保生中药炮制与调剂经验辑要》等专著，在Food Chemistry、中国中药杂志等期刊发表中英文论文100余篇。获山东省科技进步二等奖1项，中华中医药学会科学技术奖三等奖1项。</w:t>
      </w:r>
    </w:p>
    <w:p w14:paraId="7E00C5A6">
      <w:pPr>
        <w:keepNext w:val="0"/>
        <w:keepLines w:val="0"/>
        <w:pageBreakBefore w:val="0"/>
        <w:widowControl w:val="0"/>
        <w:tabs>
          <w:tab w:val="center" w:pos="4235"/>
          <w:tab w:val="right" w:pos="84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黑体" w:eastAsia="方正小标宋简体" w:cs="黑体"/>
          <w:bCs/>
          <w:spacing w:val="-7"/>
          <w:kern w:val="0"/>
          <w:sz w:val="28"/>
          <w:szCs w:val="28"/>
          <w:lang w:eastAsia="zh-CN"/>
        </w:rPr>
      </w:pPr>
    </w:p>
    <w:p w14:paraId="7E9B480C">
      <w:pPr>
        <w:ind w:firstLine="640" w:firstLineChars="20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134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B2F20D-0B80-4DA2-BDDD-415CE8AEEB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9AA119-B322-4E66-8FA4-CA45EDE39F01}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4400AA8-64F2-4F3A-BC6F-7FD5CD0948C8}"/>
  </w:font>
  <w:font w:name="华文中宋">
    <w:altName w:val="华文中宋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6D4BA59-E57E-4803-9E9C-687CDABEDE4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098C4AAC-3E84-4058-AE60-F8D8D9FAA75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A4A61A97-6751-4F50-9285-4116BAB2D56B}"/>
  </w:font>
  <w:font w:name="WPSEMBED20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YTJkOWE4OTlkZjdmY2E0MjIzMWIzNmE0MjlkZWIifQ=="/>
  </w:docVars>
  <w:rsids>
    <w:rsidRoot w:val="00000000"/>
    <w:rsid w:val="0002561E"/>
    <w:rsid w:val="002D269B"/>
    <w:rsid w:val="00335D51"/>
    <w:rsid w:val="00647330"/>
    <w:rsid w:val="036A59B4"/>
    <w:rsid w:val="040C69F3"/>
    <w:rsid w:val="04AA3D3F"/>
    <w:rsid w:val="05746676"/>
    <w:rsid w:val="066D2BCD"/>
    <w:rsid w:val="06C1749D"/>
    <w:rsid w:val="06C21663"/>
    <w:rsid w:val="06CD437B"/>
    <w:rsid w:val="078B5D65"/>
    <w:rsid w:val="08CE7165"/>
    <w:rsid w:val="08F85810"/>
    <w:rsid w:val="0A4063F5"/>
    <w:rsid w:val="0AB73887"/>
    <w:rsid w:val="0BF43471"/>
    <w:rsid w:val="0D0B3D64"/>
    <w:rsid w:val="0D946CFF"/>
    <w:rsid w:val="0DE83624"/>
    <w:rsid w:val="0E947D89"/>
    <w:rsid w:val="0EF6423A"/>
    <w:rsid w:val="0F144A26"/>
    <w:rsid w:val="0F423BDC"/>
    <w:rsid w:val="10281712"/>
    <w:rsid w:val="1197596A"/>
    <w:rsid w:val="11DD3108"/>
    <w:rsid w:val="11E20A27"/>
    <w:rsid w:val="12411FD6"/>
    <w:rsid w:val="13995ED3"/>
    <w:rsid w:val="14A14FAE"/>
    <w:rsid w:val="14B66BA8"/>
    <w:rsid w:val="14D86046"/>
    <w:rsid w:val="15524A83"/>
    <w:rsid w:val="165F6ECF"/>
    <w:rsid w:val="16A0185C"/>
    <w:rsid w:val="1BDE155A"/>
    <w:rsid w:val="1BE87456"/>
    <w:rsid w:val="1D1C3424"/>
    <w:rsid w:val="1DEC695C"/>
    <w:rsid w:val="1E5C3B78"/>
    <w:rsid w:val="1E9F3C7E"/>
    <w:rsid w:val="1EBF050A"/>
    <w:rsid w:val="20713A86"/>
    <w:rsid w:val="20B03D2F"/>
    <w:rsid w:val="20E01732"/>
    <w:rsid w:val="21447AE5"/>
    <w:rsid w:val="2189695F"/>
    <w:rsid w:val="21D30FE1"/>
    <w:rsid w:val="22284619"/>
    <w:rsid w:val="222E2AF4"/>
    <w:rsid w:val="235F5B5C"/>
    <w:rsid w:val="23FD1C20"/>
    <w:rsid w:val="24356DE5"/>
    <w:rsid w:val="244B0A92"/>
    <w:rsid w:val="24A73F1B"/>
    <w:rsid w:val="24B411B0"/>
    <w:rsid w:val="25526F88"/>
    <w:rsid w:val="25D9170D"/>
    <w:rsid w:val="266B0F78"/>
    <w:rsid w:val="270E2A3A"/>
    <w:rsid w:val="28983771"/>
    <w:rsid w:val="2AE1141A"/>
    <w:rsid w:val="2B9F3B9D"/>
    <w:rsid w:val="2BAA5F79"/>
    <w:rsid w:val="2BB4516F"/>
    <w:rsid w:val="2BD07B70"/>
    <w:rsid w:val="2C171B01"/>
    <w:rsid w:val="2C494FB5"/>
    <w:rsid w:val="2D3275E3"/>
    <w:rsid w:val="2D587605"/>
    <w:rsid w:val="2F4B4E7E"/>
    <w:rsid w:val="2F5E5B1E"/>
    <w:rsid w:val="3038246F"/>
    <w:rsid w:val="3079550C"/>
    <w:rsid w:val="3122182C"/>
    <w:rsid w:val="31676521"/>
    <w:rsid w:val="31905D36"/>
    <w:rsid w:val="31FC6110"/>
    <w:rsid w:val="347B4A7C"/>
    <w:rsid w:val="37682747"/>
    <w:rsid w:val="37995790"/>
    <w:rsid w:val="38B64DBA"/>
    <w:rsid w:val="39736669"/>
    <w:rsid w:val="39CB0253"/>
    <w:rsid w:val="3C361BF9"/>
    <w:rsid w:val="3C776471"/>
    <w:rsid w:val="3D7D503A"/>
    <w:rsid w:val="3DF539B0"/>
    <w:rsid w:val="3E1201FF"/>
    <w:rsid w:val="3F7E66E4"/>
    <w:rsid w:val="3FD85478"/>
    <w:rsid w:val="42A33B1C"/>
    <w:rsid w:val="42E313E5"/>
    <w:rsid w:val="43773DCC"/>
    <w:rsid w:val="43D83C99"/>
    <w:rsid w:val="44161D84"/>
    <w:rsid w:val="45182E8B"/>
    <w:rsid w:val="45335CE3"/>
    <w:rsid w:val="48861F15"/>
    <w:rsid w:val="48D03D57"/>
    <w:rsid w:val="4AE05F78"/>
    <w:rsid w:val="4AEC4050"/>
    <w:rsid w:val="4B054AE8"/>
    <w:rsid w:val="4B201A81"/>
    <w:rsid w:val="4BA02DC1"/>
    <w:rsid w:val="4CF24602"/>
    <w:rsid w:val="4CF308FD"/>
    <w:rsid w:val="4F02606E"/>
    <w:rsid w:val="4F56472F"/>
    <w:rsid w:val="4FDD2F56"/>
    <w:rsid w:val="514839CF"/>
    <w:rsid w:val="57C6561F"/>
    <w:rsid w:val="58690ACE"/>
    <w:rsid w:val="588B44B8"/>
    <w:rsid w:val="5A006709"/>
    <w:rsid w:val="5BAF30D9"/>
    <w:rsid w:val="5BC00E43"/>
    <w:rsid w:val="5CDA1D0D"/>
    <w:rsid w:val="5D4B0BE0"/>
    <w:rsid w:val="5F4D250C"/>
    <w:rsid w:val="5F672DFF"/>
    <w:rsid w:val="5FEA1F09"/>
    <w:rsid w:val="61554EA2"/>
    <w:rsid w:val="6156230C"/>
    <w:rsid w:val="61732846"/>
    <w:rsid w:val="61970898"/>
    <w:rsid w:val="61BA6334"/>
    <w:rsid w:val="61BE507E"/>
    <w:rsid w:val="61F47E6B"/>
    <w:rsid w:val="623D2865"/>
    <w:rsid w:val="62B45D66"/>
    <w:rsid w:val="639A5017"/>
    <w:rsid w:val="651423EA"/>
    <w:rsid w:val="661A3845"/>
    <w:rsid w:val="662E44EC"/>
    <w:rsid w:val="68AD13A8"/>
    <w:rsid w:val="68AF354C"/>
    <w:rsid w:val="698029DC"/>
    <w:rsid w:val="69825989"/>
    <w:rsid w:val="6B5C01F6"/>
    <w:rsid w:val="6BA52A51"/>
    <w:rsid w:val="6C241B80"/>
    <w:rsid w:val="6C7A503E"/>
    <w:rsid w:val="6D0748B3"/>
    <w:rsid w:val="6E75767D"/>
    <w:rsid w:val="6F651FD5"/>
    <w:rsid w:val="6FB85643"/>
    <w:rsid w:val="70132D8F"/>
    <w:rsid w:val="709B4D1C"/>
    <w:rsid w:val="709E7E23"/>
    <w:rsid w:val="70E46F2A"/>
    <w:rsid w:val="72B648F6"/>
    <w:rsid w:val="735A1725"/>
    <w:rsid w:val="73F640ED"/>
    <w:rsid w:val="73F71D38"/>
    <w:rsid w:val="740C3D2D"/>
    <w:rsid w:val="74210D9D"/>
    <w:rsid w:val="745F6DB9"/>
    <w:rsid w:val="751A5610"/>
    <w:rsid w:val="75FF0D49"/>
    <w:rsid w:val="76086D93"/>
    <w:rsid w:val="761B33ED"/>
    <w:rsid w:val="76595CC4"/>
    <w:rsid w:val="7699176B"/>
    <w:rsid w:val="783262D4"/>
    <w:rsid w:val="787911BA"/>
    <w:rsid w:val="78BDB686"/>
    <w:rsid w:val="7A370AD5"/>
    <w:rsid w:val="7A742C61"/>
    <w:rsid w:val="7AF53AD0"/>
    <w:rsid w:val="7B5A6266"/>
    <w:rsid w:val="7BA270F6"/>
    <w:rsid w:val="7C701604"/>
    <w:rsid w:val="7C9016EA"/>
    <w:rsid w:val="7CE6481A"/>
    <w:rsid w:val="7E3F60E7"/>
    <w:rsid w:val="7E5B7B63"/>
    <w:rsid w:val="7F253F7A"/>
    <w:rsid w:val="7FC87286"/>
    <w:rsid w:val="7FF902E4"/>
    <w:rsid w:val="DFC79F13"/>
    <w:rsid w:val="FFE37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 w:val="28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4">
    <w:name w:val="Body Text Indent"/>
    <w:basedOn w:val="1"/>
    <w:next w:val="1"/>
    <w:qFormat/>
    <w:uiPriority w:val="0"/>
    <w:pPr>
      <w:spacing w:line="380" w:lineRule="exact"/>
      <w:ind w:firstLine="480"/>
    </w:pPr>
    <w:rPr>
      <w:rFonts w:eastAsia="书体坊兰亭体"/>
      <w:sz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6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kinsoku/>
      <w:autoSpaceDE/>
      <w:autoSpaceDN/>
      <w:adjustRightInd/>
      <w:snapToGrid/>
      <w:ind w:firstLine="420" w:firstLineChars="200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1665</Words>
  <Characters>1788</Characters>
  <Lines>0</Lines>
  <Paragraphs>0</Paragraphs>
  <TotalTime>55</TotalTime>
  <ScaleCrop>false</ScaleCrop>
  <LinksUpToDate>false</LinksUpToDate>
  <CharactersWithSpaces>1800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2023-08-25T23:57:00Z</dcterms:created>
  <dc:creator>11</dc:creator>
  <cp:lastModifiedBy>叽哩咕噜</cp:lastModifiedBy>
  <cp:lastPrinted>2026-07-13T03:04:16Z</cp:lastPrinted>
  <dcterms:modified xsi:type="dcterms:W3CDTF">2026-07-13T03:14:50Z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8ADA3DA301C34F1FBC9248ACCD53CA49_13</vt:lpwstr>
  </property>
  <property fmtid="{D5CDD505-2E9C-101B-9397-08002B2CF9AE}" pid="4" name="KSOTemplateDocerSaveRecord">
    <vt:lpwstr>eyJoZGlkIjoiZDc5M2VmMTdhZTg3ZDlhMzM2MWIyOTVkNGY5Y2Q4ZjgiLCJ1c2VySWQiOiI0ODQ1ODQzNzcifQ==</vt:lpwstr>
  </property>
</Properties>
</file>